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CAD3C" w14:textId="77777777" w:rsidR="00684E42" w:rsidRPr="00077AA4" w:rsidRDefault="00684E42" w:rsidP="00684E42">
      <w:pPr>
        <w:suppressAutoHyphens w:val="0"/>
        <w:jc w:val="right"/>
        <w:rPr>
          <w:bCs/>
          <w:color w:val="000000"/>
          <w:sz w:val="28"/>
          <w:szCs w:val="28"/>
        </w:rPr>
      </w:pPr>
      <w:bookmarkStart w:id="0" w:name="_Hlk104820904"/>
      <w:r w:rsidRPr="00077AA4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346163E" wp14:editId="02D012B5">
            <wp:simplePos x="0" y="0"/>
            <wp:positionH relativeFrom="margin">
              <wp:posOffset>2762250</wp:posOffset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7AA4">
        <w:rPr>
          <w:b/>
          <w:color w:val="000000"/>
          <w:sz w:val="28"/>
          <w:szCs w:val="28"/>
        </w:rPr>
        <w:t xml:space="preserve">                                                                          </w:t>
      </w:r>
    </w:p>
    <w:bookmarkEnd w:id="0"/>
    <w:p w14:paraId="27FE9EF4" w14:textId="77777777" w:rsidR="00684E42" w:rsidRPr="00077AA4" w:rsidRDefault="00684E42" w:rsidP="00684E42">
      <w:pPr>
        <w:suppressAutoHyphens w:val="0"/>
        <w:ind w:right="4252"/>
        <w:jc w:val="both"/>
        <w:rPr>
          <w:rFonts w:eastAsia="Calibri"/>
          <w:sz w:val="2"/>
          <w:szCs w:val="2"/>
          <w:lang w:eastAsia="en-US"/>
        </w:rPr>
      </w:pPr>
    </w:p>
    <w:p w14:paraId="6E24CD68" w14:textId="77777777" w:rsidR="00684E42" w:rsidRPr="00077AA4" w:rsidRDefault="00684E42" w:rsidP="00684E42">
      <w:pPr>
        <w:suppressAutoHyphens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077AA4">
        <w:rPr>
          <w:b/>
          <w:bCs/>
          <w:sz w:val="28"/>
          <w:szCs w:val="28"/>
        </w:rPr>
        <w:t>УКРАЇНА</w:t>
      </w:r>
    </w:p>
    <w:p w14:paraId="14E8F5A9" w14:textId="77777777" w:rsidR="00684E42" w:rsidRPr="00077AA4" w:rsidRDefault="00684E42" w:rsidP="00684E42">
      <w:pPr>
        <w:suppressAutoHyphens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077AA4">
        <w:rPr>
          <w:b/>
          <w:bCs/>
          <w:sz w:val="28"/>
          <w:szCs w:val="28"/>
        </w:rPr>
        <w:t>ФОНТАНСЬКА СІЛЬСЬКА РАДА</w:t>
      </w:r>
    </w:p>
    <w:p w14:paraId="48251701" w14:textId="77777777" w:rsidR="00684E42" w:rsidRPr="00077AA4" w:rsidRDefault="00684E42" w:rsidP="00684E42">
      <w:pPr>
        <w:suppressAutoHyphens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077AA4">
        <w:rPr>
          <w:b/>
          <w:bCs/>
          <w:sz w:val="28"/>
          <w:szCs w:val="28"/>
        </w:rPr>
        <w:t>ОДЕСЬКОГО РАЙОНУ ОДЕСЬКОЇ ОБЛАСТІ</w:t>
      </w:r>
    </w:p>
    <w:p w14:paraId="04255831" w14:textId="77777777" w:rsidR="00517124" w:rsidRPr="00077AA4" w:rsidRDefault="00517124" w:rsidP="00684E42">
      <w:pPr>
        <w:suppressAutoHyphens w:val="0"/>
        <w:autoSpaceDE w:val="0"/>
        <w:autoSpaceDN w:val="0"/>
        <w:jc w:val="center"/>
        <w:rPr>
          <w:b/>
          <w:bCs/>
          <w:sz w:val="28"/>
          <w:szCs w:val="28"/>
        </w:rPr>
      </w:pPr>
    </w:p>
    <w:p w14:paraId="09F97B6C" w14:textId="77777777" w:rsidR="00237718" w:rsidRPr="00C879CD" w:rsidRDefault="00237718" w:rsidP="00237718">
      <w:pPr>
        <w:jc w:val="center"/>
        <w:rPr>
          <w:b/>
          <w:bCs/>
          <w:sz w:val="28"/>
          <w:szCs w:val="28"/>
        </w:rPr>
      </w:pPr>
      <w:bookmarkStart w:id="1" w:name="_Hlk152743991"/>
      <w:bookmarkStart w:id="2" w:name="_Hlk196204890"/>
      <w:r w:rsidRPr="00C879CD">
        <w:rPr>
          <w:b/>
          <w:bCs/>
          <w:sz w:val="28"/>
          <w:szCs w:val="28"/>
        </w:rPr>
        <w:t>РІШЕННЯ</w:t>
      </w:r>
    </w:p>
    <w:bookmarkEnd w:id="1"/>
    <w:p w14:paraId="43008772" w14:textId="77777777" w:rsidR="00237718" w:rsidRPr="00C879CD" w:rsidRDefault="00237718" w:rsidP="00237718">
      <w:pPr>
        <w:jc w:val="center"/>
        <w:rPr>
          <w:sz w:val="28"/>
          <w:szCs w:val="28"/>
        </w:rPr>
      </w:pPr>
    </w:p>
    <w:p w14:paraId="0658F683" w14:textId="77777777" w:rsidR="00237718" w:rsidRPr="00C879CD" w:rsidRDefault="00237718" w:rsidP="002377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Сімдесят другої</w:t>
      </w:r>
      <w:r w:rsidRPr="00C879CD">
        <w:rPr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1DF5A7C1" w14:textId="77777777" w:rsidR="00237718" w:rsidRPr="00C879CD" w:rsidRDefault="00237718" w:rsidP="00237718">
      <w:pPr>
        <w:jc w:val="center"/>
        <w:rPr>
          <w:sz w:val="28"/>
          <w:szCs w:val="28"/>
        </w:rPr>
      </w:pPr>
    </w:p>
    <w:p w14:paraId="7431585F" w14:textId="68D7BF1B" w:rsidR="00237718" w:rsidRPr="002B03CC" w:rsidRDefault="00237718" w:rsidP="00237718">
      <w:pPr>
        <w:rPr>
          <w:b/>
          <w:bCs/>
          <w:sz w:val="28"/>
          <w:szCs w:val="28"/>
        </w:rPr>
      </w:pPr>
      <w:r w:rsidRPr="00C879CD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</w:rPr>
        <w:t>74</w:t>
      </w:r>
      <w:r w:rsidRPr="00C879CD">
        <w:rPr>
          <w:b/>
          <w:bCs/>
          <w:sz w:val="28"/>
          <w:szCs w:val="28"/>
        </w:rPr>
        <w:t xml:space="preserve"> - VIII                              </w:t>
      </w:r>
      <w:r w:rsidRPr="00C879CD">
        <w:rPr>
          <w:b/>
          <w:bCs/>
          <w:sz w:val="28"/>
          <w:szCs w:val="28"/>
        </w:rPr>
        <w:tab/>
      </w:r>
      <w:r w:rsidRPr="00C879CD">
        <w:rPr>
          <w:b/>
          <w:bCs/>
          <w:sz w:val="28"/>
          <w:szCs w:val="28"/>
        </w:rPr>
        <w:tab/>
      </w:r>
      <w:r w:rsidRPr="00C879CD">
        <w:rPr>
          <w:b/>
          <w:bCs/>
          <w:sz w:val="28"/>
          <w:szCs w:val="28"/>
        </w:rPr>
        <w:tab/>
        <w:t xml:space="preserve">      від </w:t>
      </w:r>
      <w:r>
        <w:rPr>
          <w:b/>
          <w:bCs/>
          <w:sz w:val="28"/>
          <w:szCs w:val="28"/>
        </w:rPr>
        <w:t>17</w:t>
      </w:r>
      <w:r w:rsidRPr="00C879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квітня</w:t>
      </w:r>
      <w:r w:rsidRPr="00C879CD">
        <w:rPr>
          <w:b/>
          <w:bCs/>
          <w:sz w:val="28"/>
          <w:szCs w:val="28"/>
        </w:rPr>
        <w:t xml:space="preserve"> 2025 року</w:t>
      </w:r>
    </w:p>
    <w:bookmarkEnd w:id="2"/>
    <w:p w14:paraId="378F4AE0" w14:textId="77777777" w:rsidR="00DA4C9C" w:rsidRPr="00077AA4" w:rsidRDefault="00DA4C9C" w:rsidP="000B6547">
      <w:pPr>
        <w:tabs>
          <w:tab w:val="left" w:pos="2800"/>
        </w:tabs>
        <w:ind w:right="4110"/>
        <w:jc w:val="both"/>
        <w:rPr>
          <w:b/>
          <w:bCs/>
          <w:sz w:val="28"/>
          <w:szCs w:val="28"/>
        </w:rPr>
      </w:pPr>
    </w:p>
    <w:p w14:paraId="3E28501A" w14:textId="5D546B7A" w:rsidR="00247617" w:rsidRPr="00077AA4" w:rsidRDefault="00AF1E0B" w:rsidP="00DE4651">
      <w:pPr>
        <w:tabs>
          <w:tab w:val="left" w:pos="2800"/>
        </w:tabs>
        <w:ind w:right="3401"/>
        <w:jc w:val="both"/>
        <w:rPr>
          <w:b/>
          <w:bCs/>
          <w:sz w:val="28"/>
          <w:szCs w:val="28"/>
        </w:rPr>
      </w:pPr>
      <w:r w:rsidRPr="00077AA4">
        <w:rPr>
          <w:b/>
          <w:bCs/>
          <w:sz w:val="28"/>
          <w:szCs w:val="28"/>
        </w:rPr>
        <w:t>Про</w:t>
      </w:r>
      <w:r w:rsidR="00DE4651">
        <w:rPr>
          <w:b/>
          <w:bCs/>
          <w:sz w:val="28"/>
          <w:szCs w:val="28"/>
        </w:rPr>
        <w:t xml:space="preserve"> внесення змін та викладання в новій редакції рішення сесії Фонтанської сільської  ради №2691 –</w:t>
      </w:r>
      <w:r w:rsidR="00DE4651" w:rsidRPr="00DE4651">
        <w:rPr>
          <w:b/>
          <w:bCs/>
          <w:sz w:val="28"/>
          <w:szCs w:val="28"/>
        </w:rPr>
        <w:t xml:space="preserve"> </w:t>
      </w:r>
      <w:r w:rsidR="00DE4651" w:rsidRPr="00DE4651">
        <w:rPr>
          <w:b/>
          <w:bCs/>
        </w:rPr>
        <w:t>VІII</w:t>
      </w:r>
      <w:r w:rsidR="00DE4651">
        <w:rPr>
          <w:b/>
          <w:bCs/>
          <w:sz w:val="28"/>
          <w:szCs w:val="28"/>
        </w:rPr>
        <w:t xml:space="preserve"> від 24 грудня 2024 року «Про впорядкування питання оплати</w:t>
      </w:r>
      <w:r w:rsidRPr="00077AA4">
        <w:rPr>
          <w:b/>
          <w:bCs/>
          <w:sz w:val="28"/>
          <w:szCs w:val="28"/>
        </w:rPr>
        <w:t xml:space="preserve"> праці начальника Управління освіти </w:t>
      </w:r>
      <w:r w:rsidR="00DE5F9E" w:rsidRPr="00077AA4">
        <w:rPr>
          <w:b/>
          <w:sz w:val="28"/>
          <w:szCs w:val="28"/>
        </w:rPr>
        <w:t>Фонтанської сільської ради Одеського району Одеської області</w:t>
      </w:r>
      <w:r w:rsidR="007A7F0E" w:rsidRPr="00077AA4">
        <w:rPr>
          <w:b/>
          <w:sz w:val="28"/>
          <w:szCs w:val="28"/>
        </w:rPr>
        <w:t xml:space="preserve"> на 2025 рік</w:t>
      </w:r>
      <w:r w:rsidR="00DE4651">
        <w:rPr>
          <w:b/>
          <w:sz w:val="28"/>
          <w:szCs w:val="28"/>
        </w:rPr>
        <w:t>»</w:t>
      </w:r>
    </w:p>
    <w:p w14:paraId="2B95CD90" w14:textId="77777777" w:rsidR="00247617" w:rsidRPr="00077AA4" w:rsidRDefault="00247617" w:rsidP="000B6547">
      <w:pPr>
        <w:tabs>
          <w:tab w:val="left" w:pos="2800"/>
        </w:tabs>
        <w:ind w:right="4110"/>
        <w:jc w:val="both"/>
        <w:rPr>
          <w:sz w:val="28"/>
          <w:szCs w:val="28"/>
        </w:rPr>
      </w:pPr>
    </w:p>
    <w:p w14:paraId="2CFBD82B" w14:textId="1F8356C3" w:rsidR="00247617" w:rsidRPr="00077AA4" w:rsidRDefault="00436A37" w:rsidP="000B6547">
      <w:pPr>
        <w:pStyle w:val="ab"/>
        <w:shd w:val="clear" w:color="auto" w:fill="FFFFFF"/>
        <w:ind w:left="0" w:firstLine="567"/>
        <w:jc w:val="both"/>
        <w:rPr>
          <w:sz w:val="28"/>
          <w:szCs w:val="28"/>
        </w:rPr>
      </w:pPr>
      <w:bookmarkStart w:id="3" w:name="_Hlk152775231"/>
      <w:r w:rsidRPr="00077AA4">
        <w:rPr>
          <w:sz w:val="28"/>
          <w:szCs w:val="28"/>
        </w:rPr>
        <w:t>К</w:t>
      </w:r>
      <w:r w:rsidR="00DE5F9E" w:rsidRPr="00077AA4">
        <w:rPr>
          <w:sz w:val="28"/>
          <w:szCs w:val="28"/>
        </w:rPr>
        <w:t>еруючись підпунктом 5 пункту 1  статті 26, статтею 59 Закону України «Про місцеве самоврядування в Україні», постанов</w:t>
      </w:r>
      <w:r w:rsidR="00AF1E0B" w:rsidRPr="00077AA4">
        <w:rPr>
          <w:sz w:val="28"/>
          <w:szCs w:val="28"/>
        </w:rPr>
        <w:t>ою</w:t>
      </w:r>
      <w:r w:rsidR="00DE5F9E" w:rsidRPr="00077AA4">
        <w:rPr>
          <w:sz w:val="28"/>
          <w:szCs w:val="28"/>
        </w:rPr>
        <w:t xml:space="preserve"> Кабінету Міністрів України </w:t>
      </w:r>
      <w:r w:rsidR="00AF1E0B" w:rsidRPr="00077AA4">
        <w:rPr>
          <w:sz w:val="28"/>
          <w:szCs w:val="28"/>
        </w:rPr>
        <w:t>від 30 квітня 2024 року № 484 «Про внесення змін до постанови Кабінету Міністрів України від 09 березня 2006 року №268</w:t>
      </w:r>
      <w:r w:rsidR="00CD6C0B" w:rsidRPr="00077AA4">
        <w:rPr>
          <w:sz w:val="28"/>
          <w:szCs w:val="28"/>
        </w:rPr>
        <w:t>»</w:t>
      </w:r>
      <w:r w:rsidR="00AF1E0B" w:rsidRPr="00077AA4">
        <w:rPr>
          <w:sz w:val="28"/>
          <w:szCs w:val="28"/>
        </w:rPr>
        <w:t xml:space="preserve"> та від 20 грудня 1993 року № 1049 «Про надбавки за вислугу років для працівників органів виконавчої влади та інших державних органів»</w:t>
      </w:r>
      <w:r w:rsidR="00DE5F9E" w:rsidRPr="00077AA4">
        <w:rPr>
          <w:sz w:val="28"/>
          <w:szCs w:val="28"/>
        </w:rPr>
        <w:t xml:space="preserve"> </w:t>
      </w:r>
      <w:bookmarkEnd w:id="3"/>
      <w:r w:rsidR="00DE5F9E" w:rsidRPr="00077AA4">
        <w:rPr>
          <w:sz w:val="28"/>
          <w:szCs w:val="28"/>
        </w:rPr>
        <w:t>Фонтанська сільська рада Одеського району Одеської області, -</w:t>
      </w:r>
    </w:p>
    <w:p w14:paraId="264906A3" w14:textId="77777777" w:rsidR="002006B1" w:rsidRPr="00077AA4" w:rsidRDefault="002006B1">
      <w:pPr>
        <w:pStyle w:val="ab"/>
        <w:shd w:val="clear" w:color="auto" w:fill="FFFFFF"/>
        <w:spacing w:after="0"/>
        <w:ind w:left="0"/>
        <w:jc w:val="center"/>
        <w:rPr>
          <w:b/>
          <w:bCs/>
          <w:sz w:val="28"/>
          <w:szCs w:val="28"/>
        </w:rPr>
      </w:pPr>
    </w:p>
    <w:p w14:paraId="54A0AEB4" w14:textId="3B2C1C5E" w:rsidR="00247617" w:rsidRPr="00077AA4" w:rsidRDefault="00DE5F9E">
      <w:pPr>
        <w:pStyle w:val="ab"/>
        <w:shd w:val="clear" w:color="auto" w:fill="FFFFFF"/>
        <w:spacing w:after="0"/>
        <w:ind w:left="0"/>
        <w:jc w:val="center"/>
        <w:rPr>
          <w:b/>
          <w:bCs/>
          <w:sz w:val="28"/>
          <w:szCs w:val="28"/>
        </w:rPr>
      </w:pPr>
      <w:r w:rsidRPr="00077AA4">
        <w:rPr>
          <w:b/>
          <w:bCs/>
          <w:sz w:val="28"/>
          <w:szCs w:val="28"/>
        </w:rPr>
        <w:t>ВИРІШИЛ</w:t>
      </w:r>
      <w:r w:rsidR="00436A37" w:rsidRPr="00077AA4">
        <w:rPr>
          <w:b/>
          <w:bCs/>
          <w:sz w:val="28"/>
          <w:szCs w:val="28"/>
        </w:rPr>
        <w:t>А</w:t>
      </w:r>
      <w:r w:rsidRPr="00077AA4">
        <w:rPr>
          <w:b/>
          <w:bCs/>
          <w:sz w:val="28"/>
          <w:szCs w:val="28"/>
        </w:rPr>
        <w:t>:</w:t>
      </w:r>
    </w:p>
    <w:p w14:paraId="335B1B5D" w14:textId="77777777" w:rsidR="00247617" w:rsidRPr="00077AA4" w:rsidRDefault="00247617">
      <w:pPr>
        <w:pStyle w:val="ab"/>
        <w:shd w:val="clear" w:color="auto" w:fill="FFFFFF"/>
        <w:spacing w:after="0"/>
        <w:ind w:left="0"/>
        <w:jc w:val="center"/>
        <w:rPr>
          <w:b/>
          <w:bCs/>
          <w:sz w:val="28"/>
          <w:szCs w:val="28"/>
        </w:rPr>
      </w:pPr>
    </w:p>
    <w:p w14:paraId="6F4296E4" w14:textId="6060DD83" w:rsidR="00DE4651" w:rsidRPr="00DE4651" w:rsidRDefault="00DE4651" w:rsidP="00436A37">
      <w:pPr>
        <w:pStyle w:val="ab"/>
        <w:numPr>
          <w:ilvl w:val="0"/>
          <w:numId w:val="5"/>
        </w:numPr>
        <w:shd w:val="clear" w:color="auto" w:fill="FFFFFF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зміни та викласти в новій редакції </w:t>
      </w:r>
      <w:r w:rsidRPr="00DE4651">
        <w:rPr>
          <w:sz w:val="28"/>
          <w:szCs w:val="28"/>
        </w:rPr>
        <w:t>рішення сесії</w:t>
      </w:r>
      <w:r>
        <w:rPr>
          <w:sz w:val="28"/>
          <w:szCs w:val="28"/>
        </w:rPr>
        <w:t xml:space="preserve"> Фонтанської сільської ради</w:t>
      </w:r>
      <w:r w:rsidRPr="00DE4651">
        <w:rPr>
          <w:sz w:val="28"/>
          <w:szCs w:val="28"/>
        </w:rPr>
        <w:t xml:space="preserve"> №2691 – </w:t>
      </w:r>
      <w:r w:rsidRPr="00DE4651">
        <w:t>VІII</w:t>
      </w:r>
      <w:r w:rsidRPr="00DE4651">
        <w:rPr>
          <w:sz w:val="28"/>
          <w:szCs w:val="28"/>
        </w:rPr>
        <w:t xml:space="preserve"> від 24 грудня 2024 року «Про впорядкування питання оплати праці начальника Управління освіти Фонтанської сільської ради Одеського району Одеської області на 2025 рік»</w:t>
      </w:r>
    </w:p>
    <w:p w14:paraId="49358ECF" w14:textId="7C51F575" w:rsidR="00247617" w:rsidRPr="00077AA4" w:rsidRDefault="00DE5F9E" w:rsidP="00436A37">
      <w:pPr>
        <w:pStyle w:val="ab"/>
        <w:numPr>
          <w:ilvl w:val="0"/>
          <w:numId w:val="5"/>
        </w:numPr>
        <w:shd w:val="clear" w:color="auto" w:fill="FFFFFF"/>
        <w:spacing w:after="0"/>
        <w:ind w:left="0"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 xml:space="preserve">Затвердити </w:t>
      </w:r>
      <w:r w:rsidRPr="00077AA4">
        <w:rPr>
          <w:sz w:val="28"/>
          <w:szCs w:val="28"/>
          <w:lang w:eastAsia="uk-UA"/>
        </w:rPr>
        <w:t xml:space="preserve">розмір посадового окладу та </w:t>
      </w:r>
      <w:r w:rsidRPr="00077AA4">
        <w:rPr>
          <w:sz w:val="28"/>
          <w:szCs w:val="28"/>
        </w:rPr>
        <w:t xml:space="preserve">упорядкування умов оплати праці начальника Управління </w:t>
      </w:r>
      <w:r w:rsidR="000B6547" w:rsidRPr="00077AA4">
        <w:rPr>
          <w:sz w:val="28"/>
          <w:szCs w:val="28"/>
        </w:rPr>
        <w:t>освіти</w:t>
      </w:r>
      <w:r w:rsidRPr="00077AA4">
        <w:rPr>
          <w:sz w:val="28"/>
          <w:szCs w:val="28"/>
        </w:rPr>
        <w:t xml:space="preserve"> Фонтанської сільської ради Одеського району Одеської області  (Додаток 1).</w:t>
      </w:r>
    </w:p>
    <w:p w14:paraId="26B474BE" w14:textId="243CE447" w:rsidR="00247617" w:rsidRPr="00077AA4" w:rsidRDefault="00DE5F9E" w:rsidP="00436A37">
      <w:pPr>
        <w:pStyle w:val="rvps2"/>
        <w:numPr>
          <w:ilvl w:val="0"/>
          <w:numId w:val="1"/>
        </w:numPr>
        <w:spacing w:beforeAutospacing="0" w:afterAutospacing="0"/>
        <w:ind w:left="0"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 xml:space="preserve">Затвердити Положення про преміювання начальника </w:t>
      </w:r>
      <w:r w:rsidR="000B6547" w:rsidRPr="00077AA4">
        <w:rPr>
          <w:sz w:val="28"/>
          <w:szCs w:val="28"/>
        </w:rPr>
        <w:t xml:space="preserve">Управління освіти Фонтанської сільської ради Одеського району Одеської області  </w:t>
      </w:r>
      <w:r w:rsidRPr="00077AA4">
        <w:rPr>
          <w:sz w:val="28"/>
          <w:szCs w:val="28"/>
        </w:rPr>
        <w:t xml:space="preserve">   (Додаток 2).</w:t>
      </w:r>
    </w:p>
    <w:p w14:paraId="73EF52D2" w14:textId="5CC21F93" w:rsidR="00247617" w:rsidRPr="00077AA4" w:rsidRDefault="000B6547" w:rsidP="00436A37">
      <w:pPr>
        <w:pStyle w:val="rvps2"/>
        <w:numPr>
          <w:ilvl w:val="0"/>
          <w:numId w:val="1"/>
        </w:numPr>
        <w:spacing w:beforeAutospacing="0" w:afterAutospacing="0"/>
        <w:ind w:left="0" w:firstLine="567"/>
        <w:jc w:val="both"/>
        <w:rPr>
          <w:sz w:val="28"/>
          <w:szCs w:val="28"/>
        </w:rPr>
      </w:pPr>
      <w:bookmarkStart w:id="4" w:name="_Hlk152768547"/>
      <w:r w:rsidRPr="00077AA4">
        <w:rPr>
          <w:sz w:val="28"/>
          <w:szCs w:val="28"/>
        </w:rPr>
        <w:t>Головному бухгалтеру Управління освіти Фонтанської сільської ради Одеського району Одеської області</w:t>
      </w:r>
      <w:r w:rsidR="00436A37" w:rsidRPr="00077AA4">
        <w:rPr>
          <w:sz w:val="28"/>
          <w:szCs w:val="28"/>
        </w:rPr>
        <w:t xml:space="preserve"> та</w:t>
      </w:r>
      <w:r w:rsidRPr="00077AA4">
        <w:rPr>
          <w:sz w:val="28"/>
          <w:szCs w:val="28"/>
        </w:rPr>
        <w:t xml:space="preserve"> </w:t>
      </w:r>
      <w:r w:rsidR="00DE5F9E" w:rsidRPr="00077AA4">
        <w:rPr>
          <w:sz w:val="28"/>
          <w:szCs w:val="28"/>
        </w:rPr>
        <w:t>іншим особам</w:t>
      </w:r>
      <w:r w:rsidR="00436A37" w:rsidRPr="00077AA4">
        <w:rPr>
          <w:sz w:val="28"/>
          <w:szCs w:val="28"/>
        </w:rPr>
        <w:t>,</w:t>
      </w:r>
      <w:r w:rsidR="00DE5F9E" w:rsidRPr="00077AA4">
        <w:rPr>
          <w:sz w:val="28"/>
          <w:szCs w:val="28"/>
        </w:rPr>
        <w:t xml:space="preserve"> відповідальним за нарахування заробітної плати</w:t>
      </w:r>
      <w:r w:rsidR="00436A37" w:rsidRPr="00077AA4">
        <w:rPr>
          <w:sz w:val="28"/>
          <w:szCs w:val="28"/>
        </w:rPr>
        <w:t>,</w:t>
      </w:r>
      <w:r w:rsidR="00DE5F9E" w:rsidRPr="00077AA4">
        <w:rPr>
          <w:sz w:val="28"/>
          <w:szCs w:val="28"/>
        </w:rPr>
        <w:t xml:space="preserve"> дотримуватись кошторису при забезпеченні нарахування та виплати заробітної плати  відповідно до даного рішення.</w:t>
      </w:r>
    </w:p>
    <w:p w14:paraId="3F492C2A" w14:textId="3D96831C" w:rsidR="00247617" w:rsidRPr="00077AA4" w:rsidRDefault="004C2783" w:rsidP="00436A37">
      <w:pPr>
        <w:pStyle w:val="rvps2"/>
        <w:numPr>
          <w:ilvl w:val="0"/>
          <w:numId w:val="1"/>
        </w:numPr>
        <w:spacing w:beforeAutospacing="0" w:afterAutospacing="0"/>
        <w:ind w:left="0"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lastRenderedPageBreak/>
        <w:t xml:space="preserve">Дане рішення вступає в силу з моменту його прийняття </w:t>
      </w:r>
      <w:r w:rsidR="00DE5F9E" w:rsidRPr="00077AA4">
        <w:rPr>
          <w:sz w:val="28"/>
          <w:szCs w:val="28"/>
        </w:rPr>
        <w:t xml:space="preserve">і діє до прийняття нового рішення. </w:t>
      </w:r>
    </w:p>
    <w:bookmarkEnd w:id="4"/>
    <w:p w14:paraId="24188DFF" w14:textId="428241B8" w:rsidR="004C2783" w:rsidRPr="00077AA4" w:rsidRDefault="00DE5F9E" w:rsidP="00DA4C9C">
      <w:pPr>
        <w:pStyle w:val="rvps2"/>
        <w:numPr>
          <w:ilvl w:val="0"/>
          <w:numId w:val="1"/>
        </w:numPr>
        <w:spacing w:beforeAutospacing="0" w:afterAutospacing="0"/>
        <w:ind w:left="0" w:firstLine="567"/>
        <w:jc w:val="both"/>
        <w:rPr>
          <w:sz w:val="28"/>
          <w:szCs w:val="28"/>
        </w:rPr>
      </w:pPr>
      <w:r w:rsidRPr="00077AA4">
        <w:rPr>
          <w:color w:val="000000"/>
          <w:sz w:val="28"/>
          <w:szCs w:val="28"/>
        </w:rPr>
        <w:t xml:space="preserve">Контроль за виконанням даного рішення покласти на </w:t>
      </w:r>
      <w:r w:rsidRPr="00077AA4">
        <w:rPr>
          <w:sz w:val="28"/>
          <w:szCs w:val="28"/>
        </w:rPr>
        <w:t>постійну комісію з питань фінансів, бюджету, планування соціально-економічного розвитку, інвестицій та міжнародного співробітництва</w:t>
      </w:r>
      <w:r w:rsidR="00077AA4">
        <w:rPr>
          <w:sz w:val="28"/>
          <w:szCs w:val="28"/>
        </w:rPr>
        <w:t>.</w:t>
      </w:r>
    </w:p>
    <w:p w14:paraId="39F30FEF" w14:textId="77777777" w:rsidR="004C2783" w:rsidRPr="00077AA4" w:rsidRDefault="004C2783" w:rsidP="00DA4C9C">
      <w:pPr>
        <w:rPr>
          <w:sz w:val="28"/>
          <w:szCs w:val="28"/>
        </w:rPr>
      </w:pPr>
    </w:p>
    <w:p w14:paraId="5852F06B" w14:textId="77777777" w:rsidR="004C2783" w:rsidRPr="00077AA4" w:rsidRDefault="004C2783" w:rsidP="00DA4C9C">
      <w:pPr>
        <w:rPr>
          <w:sz w:val="28"/>
          <w:szCs w:val="28"/>
        </w:rPr>
      </w:pPr>
    </w:p>
    <w:p w14:paraId="625AF2A1" w14:textId="77777777" w:rsidR="00237718" w:rsidRPr="00237718" w:rsidRDefault="00237718" w:rsidP="00237718">
      <w:pPr>
        <w:pStyle w:val="ae"/>
        <w:ind w:left="0"/>
        <w:rPr>
          <w:b/>
          <w:sz w:val="28"/>
          <w:szCs w:val="28"/>
        </w:rPr>
      </w:pPr>
      <w:r w:rsidRPr="00237718">
        <w:rPr>
          <w:b/>
          <w:sz w:val="28"/>
          <w:szCs w:val="28"/>
        </w:rPr>
        <w:t>В.о. сільського голови</w:t>
      </w:r>
      <w:r w:rsidRPr="00237718">
        <w:rPr>
          <w:b/>
          <w:sz w:val="28"/>
          <w:szCs w:val="28"/>
        </w:rPr>
        <w:tab/>
      </w:r>
      <w:r w:rsidRPr="00237718">
        <w:rPr>
          <w:b/>
          <w:sz w:val="28"/>
          <w:szCs w:val="28"/>
        </w:rPr>
        <w:tab/>
      </w:r>
      <w:r w:rsidRPr="00237718">
        <w:rPr>
          <w:b/>
          <w:sz w:val="28"/>
          <w:szCs w:val="28"/>
        </w:rPr>
        <w:tab/>
        <w:t xml:space="preserve">                </w:t>
      </w:r>
      <w:r w:rsidRPr="00237718">
        <w:rPr>
          <w:b/>
          <w:sz w:val="28"/>
          <w:szCs w:val="28"/>
        </w:rPr>
        <w:tab/>
      </w:r>
      <w:r w:rsidRPr="00237718">
        <w:rPr>
          <w:b/>
          <w:sz w:val="28"/>
          <w:szCs w:val="28"/>
        </w:rPr>
        <w:tab/>
        <w:t>Андрій СЕРЕБРІЙ</w:t>
      </w:r>
    </w:p>
    <w:p w14:paraId="0FF24261" w14:textId="77777777" w:rsidR="004C2783" w:rsidRPr="00237718" w:rsidRDefault="004C2783" w:rsidP="00DA4C9C">
      <w:pPr>
        <w:rPr>
          <w:sz w:val="28"/>
          <w:szCs w:val="28"/>
        </w:rPr>
      </w:pPr>
    </w:p>
    <w:p w14:paraId="1E9CA85E" w14:textId="77777777" w:rsidR="004C2783" w:rsidRPr="00077AA4" w:rsidRDefault="004C2783" w:rsidP="00DA4C9C">
      <w:pPr>
        <w:rPr>
          <w:sz w:val="28"/>
          <w:szCs w:val="28"/>
        </w:rPr>
      </w:pPr>
    </w:p>
    <w:p w14:paraId="2637277C" w14:textId="3636DDA2" w:rsidR="00DA4C9C" w:rsidRPr="00237718" w:rsidRDefault="00DE4651" w:rsidP="00237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7FD1C55" w14:textId="5CFB8DC7" w:rsidR="00272677" w:rsidRPr="00077AA4" w:rsidRDefault="00272677" w:rsidP="000315EF">
      <w:pPr>
        <w:ind w:left="4820" w:firstLine="992"/>
      </w:pPr>
      <w:r w:rsidRPr="00077AA4">
        <w:lastRenderedPageBreak/>
        <w:t xml:space="preserve">Додаток </w:t>
      </w:r>
      <w:r w:rsidR="00671686" w:rsidRPr="00077AA4">
        <w:t>1</w:t>
      </w:r>
    </w:p>
    <w:p w14:paraId="02D8AF95" w14:textId="77777777" w:rsidR="000315EF" w:rsidRPr="00077AA4" w:rsidRDefault="00272677" w:rsidP="000315EF">
      <w:pPr>
        <w:ind w:left="4820" w:firstLine="992"/>
      </w:pPr>
      <w:bookmarkStart w:id="5" w:name="_Hlk155277938"/>
      <w:r w:rsidRPr="00077AA4">
        <w:t xml:space="preserve">до рішення сесії </w:t>
      </w:r>
    </w:p>
    <w:p w14:paraId="63282C2A" w14:textId="2960D503" w:rsidR="00272677" w:rsidRPr="00077AA4" w:rsidRDefault="00272677" w:rsidP="000315EF">
      <w:pPr>
        <w:ind w:left="4820" w:firstLine="992"/>
      </w:pPr>
      <w:r w:rsidRPr="00077AA4">
        <w:t xml:space="preserve">Фонтанської сільської ради </w:t>
      </w:r>
    </w:p>
    <w:p w14:paraId="1164B3C4" w14:textId="3B724CC3" w:rsidR="00237718" w:rsidRPr="0021106F" w:rsidRDefault="00237718" w:rsidP="00237718">
      <w:pPr>
        <w:ind w:left="5040" w:firstLine="720"/>
      </w:pPr>
      <w:bookmarkStart w:id="6" w:name="_Hlk196204937"/>
      <w:bookmarkEnd w:id="5"/>
      <w:proofErr w:type="spellStart"/>
      <w:r w:rsidRPr="0021106F">
        <w:rPr>
          <w:rFonts w:eastAsia="Calibri"/>
          <w:lang w:val="ru-RU" w:eastAsia="zh-CN"/>
        </w:rPr>
        <w:t>від</w:t>
      </w:r>
      <w:proofErr w:type="spellEnd"/>
      <w:r w:rsidRPr="0021106F">
        <w:rPr>
          <w:rFonts w:eastAsia="Calibri"/>
          <w:lang w:val="ru-RU" w:eastAsia="zh-CN"/>
        </w:rPr>
        <w:t xml:space="preserve"> </w:t>
      </w:r>
      <w:r>
        <w:rPr>
          <w:rFonts w:eastAsia="Calibri"/>
          <w:lang w:val="ru-RU" w:eastAsia="zh-CN"/>
        </w:rPr>
        <w:t>17.04.2025</w:t>
      </w:r>
      <w:r w:rsidRPr="0021106F">
        <w:rPr>
          <w:rFonts w:eastAsia="Calibri"/>
          <w:lang w:val="ru-RU" w:eastAsia="zh-CN"/>
        </w:rPr>
        <w:t xml:space="preserve"> </w:t>
      </w:r>
      <w:r w:rsidRPr="0021106F">
        <w:t xml:space="preserve">№ </w:t>
      </w:r>
      <w:r w:rsidRPr="003F3D51">
        <w:t>30</w:t>
      </w:r>
      <w:r>
        <w:t>74</w:t>
      </w:r>
      <w:r w:rsidRPr="003F3D51">
        <w:t xml:space="preserve"> - VIII</w:t>
      </w:r>
    </w:p>
    <w:bookmarkEnd w:id="6"/>
    <w:p w14:paraId="173343F1" w14:textId="13C76AB1" w:rsidR="00272677" w:rsidRPr="00077AA4" w:rsidRDefault="00272677" w:rsidP="00272677">
      <w:pPr>
        <w:ind w:left="4820"/>
        <w:rPr>
          <w:szCs w:val="28"/>
        </w:rPr>
      </w:pPr>
    </w:p>
    <w:p w14:paraId="1F4377D0" w14:textId="747A4E07" w:rsidR="00247617" w:rsidRPr="00077AA4" w:rsidRDefault="00DE5F9E" w:rsidP="00272677">
      <w:pPr>
        <w:pStyle w:val="ae"/>
        <w:ind w:left="0"/>
        <w:jc w:val="center"/>
        <w:rPr>
          <w:b/>
          <w:bCs/>
          <w:sz w:val="28"/>
          <w:szCs w:val="28"/>
        </w:rPr>
      </w:pPr>
      <w:bookmarkStart w:id="7" w:name="_Hlk100685212"/>
      <w:r w:rsidRPr="00077AA4">
        <w:rPr>
          <w:b/>
          <w:bCs/>
          <w:sz w:val="28"/>
          <w:szCs w:val="28"/>
          <w:lang w:eastAsia="uk-UA"/>
        </w:rPr>
        <w:t xml:space="preserve">Розмір посадового окладу </w:t>
      </w:r>
      <w:bookmarkEnd w:id="7"/>
      <w:r w:rsidRPr="00077AA4">
        <w:rPr>
          <w:b/>
          <w:bCs/>
          <w:sz w:val="28"/>
          <w:szCs w:val="28"/>
        </w:rPr>
        <w:t xml:space="preserve">начальника Управління </w:t>
      </w:r>
      <w:r w:rsidR="000315EF" w:rsidRPr="00077AA4">
        <w:rPr>
          <w:b/>
          <w:bCs/>
          <w:sz w:val="28"/>
          <w:szCs w:val="28"/>
        </w:rPr>
        <w:t>освіти</w:t>
      </w:r>
      <w:r w:rsidRPr="00077AA4">
        <w:rPr>
          <w:b/>
          <w:bCs/>
          <w:sz w:val="28"/>
          <w:szCs w:val="28"/>
        </w:rPr>
        <w:t xml:space="preserve">  Фонтанської сільської ради Одеського району Одеської області</w:t>
      </w:r>
    </w:p>
    <w:p w14:paraId="7A583B61" w14:textId="77777777" w:rsidR="00247617" w:rsidRPr="00077AA4" w:rsidRDefault="00247617">
      <w:pPr>
        <w:pStyle w:val="ae"/>
        <w:jc w:val="both"/>
        <w:rPr>
          <w:sz w:val="28"/>
          <w:szCs w:val="28"/>
        </w:rPr>
      </w:pPr>
    </w:p>
    <w:tbl>
      <w:tblPr>
        <w:tblStyle w:val="af"/>
        <w:tblW w:w="0" w:type="auto"/>
        <w:tblInd w:w="-431" w:type="dxa"/>
        <w:tblLook w:val="04A0" w:firstRow="1" w:lastRow="0" w:firstColumn="1" w:lastColumn="0" w:noHBand="0" w:noVBand="1"/>
      </w:tblPr>
      <w:tblGrid>
        <w:gridCol w:w="993"/>
        <w:gridCol w:w="3676"/>
        <w:gridCol w:w="1702"/>
        <w:gridCol w:w="859"/>
        <w:gridCol w:w="2546"/>
      </w:tblGrid>
      <w:tr w:rsidR="008B7AE7" w:rsidRPr="00077AA4" w14:paraId="790AF1E6" w14:textId="77777777" w:rsidTr="002006B1">
        <w:tc>
          <w:tcPr>
            <w:tcW w:w="993" w:type="dxa"/>
            <w:vAlign w:val="center"/>
          </w:tcPr>
          <w:p w14:paraId="3EB94E3F" w14:textId="35DC9EAE" w:rsidR="008B7AE7" w:rsidRPr="00077AA4" w:rsidRDefault="00CD6C0B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№ п.п.</w:t>
            </w:r>
          </w:p>
        </w:tc>
        <w:tc>
          <w:tcPr>
            <w:tcW w:w="3676" w:type="dxa"/>
            <w:vAlign w:val="center"/>
          </w:tcPr>
          <w:p w14:paraId="65FB9ACE" w14:textId="794FC160" w:rsidR="008B7AE7" w:rsidRPr="00077AA4" w:rsidRDefault="00CD6C0B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Назва посад</w:t>
            </w:r>
          </w:p>
        </w:tc>
        <w:tc>
          <w:tcPr>
            <w:tcW w:w="1702" w:type="dxa"/>
            <w:vAlign w:val="center"/>
          </w:tcPr>
          <w:p w14:paraId="006EBB77" w14:textId="1E97AF02" w:rsidR="008B7AE7" w:rsidRPr="00077AA4" w:rsidRDefault="00CD6C0B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859" w:type="dxa"/>
            <w:vAlign w:val="center"/>
          </w:tcPr>
          <w:p w14:paraId="331A638D" w14:textId="5D3F10B8" w:rsidR="008B7AE7" w:rsidRPr="00077AA4" w:rsidRDefault="00CD6C0B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Ранг</w:t>
            </w:r>
          </w:p>
        </w:tc>
        <w:tc>
          <w:tcPr>
            <w:tcW w:w="2546" w:type="dxa"/>
            <w:vAlign w:val="center"/>
          </w:tcPr>
          <w:p w14:paraId="1669EF38" w14:textId="169D3A1D" w:rsidR="008B7AE7" w:rsidRPr="00077AA4" w:rsidRDefault="00CD6C0B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Посадовий оклад 01.01.2025</w:t>
            </w:r>
          </w:p>
        </w:tc>
      </w:tr>
      <w:tr w:rsidR="008B7AE7" w:rsidRPr="00077AA4" w14:paraId="2CE2C868" w14:textId="77777777" w:rsidTr="002006B1">
        <w:tc>
          <w:tcPr>
            <w:tcW w:w="993" w:type="dxa"/>
            <w:vAlign w:val="center"/>
          </w:tcPr>
          <w:p w14:paraId="33EEEFBE" w14:textId="1FAE97E0" w:rsidR="008B7AE7" w:rsidRPr="00077AA4" w:rsidRDefault="00CD6C0B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vAlign w:val="center"/>
          </w:tcPr>
          <w:p w14:paraId="70700C89" w14:textId="7B8E4673" w:rsidR="008B7AE7" w:rsidRPr="00077AA4" w:rsidRDefault="00CD6C0B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Начальник Управління</w:t>
            </w:r>
          </w:p>
        </w:tc>
        <w:tc>
          <w:tcPr>
            <w:tcW w:w="1702" w:type="dxa"/>
            <w:vAlign w:val="center"/>
          </w:tcPr>
          <w:p w14:paraId="159DCCAC" w14:textId="503D4316" w:rsidR="008B7AE7" w:rsidRPr="00077AA4" w:rsidRDefault="00CD6C0B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1</w:t>
            </w:r>
          </w:p>
        </w:tc>
        <w:tc>
          <w:tcPr>
            <w:tcW w:w="859" w:type="dxa"/>
            <w:vAlign w:val="center"/>
          </w:tcPr>
          <w:p w14:paraId="61C1A159" w14:textId="0E57DAB3" w:rsidR="008B7AE7" w:rsidRPr="00077AA4" w:rsidRDefault="00CD6C0B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13</w:t>
            </w:r>
          </w:p>
        </w:tc>
        <w:tc>
          <w:tcPr>
            <w:tcW w:w="2546" w:type="dxa"/>
            <w:vAlign w:val="center"/>
          </w:tcPr>
          <w:p w14:paraId="5C57BC61" w14:textId="22F5CBED" w:rsidR="008B7AE7" w:rsidRPr="00077AA4" w:rsidRDefault="002006B1" w:rsidP="00CD6C0B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077AA4">
              <w:rPr>
                <w:sz w:val="28"/>
                <w:szCs w:val="28"/>
              </w:rPr>
              <w:t>Згідно ПКМУ № 268 від 09.03.2006 року (зі змінами)</w:t>
            </w:r>
          </w:p>
        </w:tc>
      </w:tr>
    </w:tbl>
    <w:p w14:paraId="28EF8215" w14:textId="77777777" w:rsidR="00247617" w:rsidRPr="00077AA4" w:rsidRDefault="00247617">
      <w:pPr>
        <w:pStyle w:val="ae"/>
        <w:jc w:val="both"/>
        <w:rPr>
          <w:sz w:val="28"/>
          <w:szCs w:val="28"/>
        </w:rPr>
      </w:pPr>
    </w:p>
    <w:p w14:paraId="5C7B08D1" w14:textId="061416D6" w:rsidR="00247617" w:rsidRPr="00077AA4" w:rsidRDefault="00DE5F9E" w:rsidP="000B6547">
      <w:pPr>
        <w:jc w:val="center"/>
        <w:rPr>
          <w:sz w:val="28"/>
          <w:szCs w:val="28"/>
        </w:rPr>
      </w:pPr>
      <w:r w:rsidRPr="00077AA4">
        <w:rPr>
          <w:sz w:val="28"/>
          <w:szCs w:val="28"/>
        </w:rPr>
        <w:t xml:space="preserve">Упорядкування умов оплати праці начальника  </w:t>
      </w:r>
      <w:r w:rsidR="000B6547" w:rsidRPr="00077AA4">
        <w:rPr>
          <w:sz w:val="28"/>
          <w:szCs w:val="28"/>
        </w:rPr>
        <w:t xml:space="preserve">Управління освіти Фонтанської сільської ради Одеського району Одеської області  </w:t>
      </w:r>
    </w:p>
    <w:p w14:paraId="770E11F7" w14:textId="1A2FDD03" w:rsidR="00247617" w:rsidRPr="00077AA4" w:rsidRDefault="00DE5F9E" w:rsidP="00272677">
      <w:pPr>
        <w:pStyle w:val="ae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77AA4">
        <w:rPr>
          <w:color w:val="000000"/>
          <w:sz w:val="28"/>
          <w:szCs w:val="28"/>
        </w:rPr>
        <w:t xml:space="preserve">За погодженням сільського голови встановлювати </w:t>
      </w:r>
      <w:r w:rsidRPr="00077AA4">
        <w:rPr>
          <w:sz w:val="28"/>
          <w:szCs w:val="28"/>
        </w:rPr>
        <w:t xml:space="preserve">начальнику </w:t>
      </w:r>
      <w:r w:rsidR="000B6547" w:rsidRPr="00077AA4">
        <w:rPr>
          <w:sz w:val="28"/>
          <w:szCs w:val="28"/>
        </w:rPr>
        <w:t xml:space="preserve">Управління освіти Фонтанської сільської ради Одеського району Одеської області  </w:t>
      </w:r>
      <w:r w:rsidRPr="00077AA4">
        <w:rPr>
          <w:sz w:val="28"/>
          <w:szCs w:val="28"/>
        </w:rPr>
        <w:t xml:space="preserve">(далі - </w:t>
      </w:r>
      <w:r w:rsidRPr="00077AA4">
        <w:rPr>
          <w:color w:val="000000"/>
          <w:sz w:val="28"/>
          <w:szCs w:val="28"/>
        </w:rPr>
        <w:t xml:space="preserve"> </w:t>
      </w:r>
      <w:r w:rsidRPr="00077AA4">
        <w:rPr>
          <w:sz w:val="28"/>
          <w:szCs w:val="28"/>
        </w:rPr>
        <w:t xml:space="preserve">начальник Управління) </w:t>
      </w:r>
      <w:r w:rsidRPr="00077AA4">
        <w:rPr>
          <w:color w:val="000000"/>
          <w:sz w:val="28"/>
          <w:szCs w:val="28"/>
        </w:rPr>
        <w:t xml:space="preserve">надбавку за високі досягнення у праці або за виконання особливо важливої роботи у розмірі до 50 відсотків посадового окладу з урахуванням надбавки за ранг посадової особи місцевого самоврядування та надбавки за вислугу років. </w:t>
      </w:r>
    </w:p>
    <w:p w14:paraId="71D41AFA" w14:textId="2B8FDC3F" w:rsidR="00247617" w:rsidRPr="00077AA4" w:rsidRDefault="00DE5F9E" w:rsidP="00272677">
      <w:pPr>
        <w:pStyle w:val="ae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 xml:space="preserve">Преміювання начальника Управління здійснювати відповідно до Положення «Положення про преміювання начальника </w:t>
      </w:r>
      <w:r w:rsidR="000B6547" w:rsidRPr="00077AA4">
        <w:rPr>
          <w:sz w:val="28"/>
          <w:szCs w:val="28"/>
        </w:rPr>
        <w:t>Управління освіти Фонтанської сільської ради Одеського району Одеської області»</w:t>
      </w:r>
      <w:r w:rsidRPr="00077AA4">
        <w:rPr>
          <w:sz w:val="28"/>
          <w:szCs w:val="28"/>
        </w:rPr>
        <w:t>.</w:t>
      </w:r>
    </w:p>
    <w:p w14:paraId="711BD889" w14:textId="7074C480" w:rsidR="00247617" w:rsidRPr="00077AA4" w:rsidRDefault="00DE5F9E" w:rsidP="00272677">
      <w:pPr>
        <w:pStyle w:val="ae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77AA4">
        <w:rPr>
          <w:color w:val="000000"/>
          <w:sz w:val="28"/>
          <w:szCs w:val="28"/>
        </w:rPr>
        <w:t>Н</w:t>
      </w:r>
      <w:r w:rsidRPr="00077AA4">
        <w:rPr>
          <w:sz w:val="28"/>
          <w:szCs w:val="28"/>
        </w:rPr>
        <w:t>адавати начальнику Управління за погодженням сільського голови одноразову матеріальну допомогу для вирішення соціально – побутових  питань у розмірі</w:t>
      </w:r>
      <w:r w:rsidR="00272677" w:rsidRPr="00077AA4">
        <w:rPr>
          <w:sz w:val="28"/>
          <w:szCs w:val="28"/>
        </w:rPr>
        <w:t xml:space="preserve"> </w:t>
      </w:r>
      <w:r w:rsidRPr="00077AA4">
        <w:rPr>
          <w:sz w:val="28"/>
          <w:szCs w:val="28"/>
        </w:rPr>
        <w:t xml:space="preserve">середньомісячної заробітної плати та допомогу для оздоровлення при наданні щорічної відпустки у розмірі середньомісячної  заробітної  плати. </w:t>
      </w:r>
    </w:p>
    <w:p w14:paraId="544EF961" w14:textId="13D19028" w:rsidR="00247617" w:rsidRPr="00077AA4" w:rsidRDefault="00DE5F9E" w:rsidP="00272677">
      <w:pPr>
        <w:pStyle w:val="ae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 xml:space="preserve">Конкретні умови, порядок та розміри </w:t>
      </w:r>
      <w:r w:rsidR="00DE4651">
        <w:rPr>
          <w:sz w:val="28"/>
          <w:szCs w:val="28"/>
        </w:rPr>
        <w:t xml:space="preserve">щомісячного </w:t>
      </w:r>
      <w:r w:rsidRPr="00077AA4">
        <w:rPr>
          <w:sz w:val="28"/>
          <w:szCs w:val="28"/>
        </w:rPr>
        <w:t xml:space="preserve">преміювання, премії до державних та професійних свят визначаються Положенням «Положення про преміювання начальника Управління </w:t>
      </w:r>
      <w:r w:rsidR="009D2D7E" w:rsidRPr="00077AA4">
        <w:rPr>
          <w:sz w:val="28"/>
          <w:szCs w:val="28"/>
        </w:rPr>
        <w:t>освіти</w:t>
      </w:r>
      <w:r w:rsidRPr="00077AA4">
        <w:rPr>
          <w:sz w:val="28"/>
          <w:szCs w:val="28"/>
        </w:rPr>
        <w:t xml:space="preserve">  Фонтанської сільської ради Одеського району Одеської області». </w:t>
      </w:r>
    </w:p>
    <w:p w14:paraId="74C1D095" w14:textId="3FBE652E" w:rsidR="00247617" w:rsidRPr="00077AA4" w:rsidRDefault="000B6547" w:rsidP="00272677">
      <w:pPr>
        <w:pStyle w:val="ae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 xml:space="preserve">Головному бухгалтеру </w:t>
      </w:r>
      <w:r w:rsidR="00DE5F9E" w:rsidRPr="00077AA4">
        <w:rPr>
          <w:sz w:val="28"/>
          <w:szCs w:val="28"/>
        </w:rPr>
        <w:t>Управління</w:t>
      </w:r>
      <w:r w:rsidR="00DE5F9E" w:rsidRPr="00077AA4">
        <w:rPr>
          <w:color w:val="000000"/>
          <w:sz w:val="28"/>
          <w:szCs w:val="28"/>
        </w:rPr>
        <w:t xml:space="preserve"> </w:t>
      </w:r>
      <w:r w:rsidR="00272677" w:rsidRPr="00077AA4">
        <w:rPr>
          <w:sz w:val="28"/>
          <w:szCs w:val="28"/>
        </w:rPr>
        <w:t xml:space="preserve">освіти Фонтанської сільської ради Одеського району Одеської області </w:t>
      </w:r>
      <w:r w:rsidR="00DE5F9E" w:rsidRPr="00077AA4">
        <w:rPr>
          <w:sz w:val="28"/>
          <w:szCs w:val="28"/>
        </w:rPr>
        <w:t xml:space="preserve">дотримуватись кошторису, забезпечити нарахування заробітної плати відповідно до штатного розпису, згідно з Положенням «Положення про преміювання начальника </w:t>
      </w:r>
      <w:r w:rsidRPr="00077AA4">
        <w:rPr>
          <w:sz w:val="28"/>
          <w:szCs w:val="28"/>
        </w:rPr>
        <w:t>Управління освіти Фонтанської сільської ради Одеського району Одеської області</w:t>
      </w:r>
      <w:r w:rsidR="00DE5F9E" w:rsidRPr="00077AA4">
        <w:rPr>
          <w:sz w:val="28"/>
          <w:szCs w:val="28"/>
        </w:rPr>
        <w:t>» та чинним законодавством.</w:t>
      </w:r>
    </w:p>
    <w:p w14:paraId="4A6BD5DF" w14:textId="77777777" w:rsidR="00247617" w:rsidRPr="00237718" w:rsidRDefault="00247617">
      <w:pPr>
        <w:pStyle w:val="ae"/>
        <w:jc w:val="both"/>
        <w:rPr>
          <w:sz w:val="28"/>
          <w:szCs w:val="28"/>
        </w:rPr>
      </w:pPr>
    </w:p>
    <w:p w14:paraId="3511F89B" w14:textId="77777777" w:rsidR="00237718" w:rsidRPr="00237718" w:rsidRDefault="00237718" w:rsidP="00237718">
      <w:pPr>
        <w:pStyle w:val="ae"/>
        <w:ind w:left="0"/>
        <w:rPr>
          <w:b/>
          <w:sz w:val="28"/>
          <w:szCs w:val="28"/>
        </w:rPr>
      </w:pPr>
      <w:r w:rsidRPr="00237718">
        <w:rPr>
          <w:b/>
          <w:sz w:val="28"/>
          <w:szCs w:val="28"/>
        </w:rPr>
        <w:t>В.о. сільського голови</w:t>
      </w:r>
      <w:r w:rsidRPr="00237718">
        <w:rPr>
          <w:b/>
          <w:sz w:val="28"/>
          <w:szCs w:val="28"/>
        </w:rPr>
        <w:tab/>
      </w:r>
      <w:r w:rsidRPr="00237718">
        <w:rPr>
          <w:b/>
          <w:sz w:val="28"/>
          <w:szCs w:val="28"/>
        </w:rPr>
        <w:tab/>
      </w:r>
      <w:r w:rsidRPr="00237718">
        <w:rPr>
          <w:b/>
          <w:sz w:val="28"/>
          <w:szCs w:val="28"/>
        </w:rPr>
        <w:tab/>
        <w:t xml:space="preserve">                </w:t>
      </w:r>
      <w:r w:rsidRPr="00237718">
        <w:rPr>
          <w:b/>
          <w:sz w:val="28"/>
          <w:szCs w:val="28"/>
        </w:rPr>
        <w:tab/>
      </w:r>
      <w:r w:rsidRPr="00237718">
        <w:rPr>
          <w:b/>
          <w:sz w:val="28"/>
          <w:szCs w:val="28"/>
        </w:rPr>
        <w:tab/>
        <w:t>Андрій СЕРЕБРІЙ</w:t>
      </w:r>
    </w:p>
    <w:p w14:paraId="25F89BAA" w14:textId="77777777" w:rsidR="00247617" w:rsidRPr="00237718" w:rsidRDefault="00247617">
      <w:pPr>
        <w:pStyle w:val="ae"/>
        <w:jc w:val="both"/>
        <w:rPr>
          <w:sz w:val="28"/>
          <w:szCs w:val="28"/>
        </w:rPr>
      </w:pPr>
    </w:p>
    <w:p w14:paraId="74FD4F0F" w14:textId="77777777" w:rsidR="00DA4C9C" w:rsidRPr="00077AA4" w:rsidRDefault="00DA4C9C" w:rsidP="00CD6C0B">
      <w:pPr>
        <w:ind w:left="5592" w:firstLine="168"/>
        <w:jc w:val="both"/>
      </w:pPr>
    </w:p>
    <w:p w14:paraId="7F1806D4" w14:textId="77777777" w:rsidR="00DA4C9C" w:rsidRPr="00077AA4" w:rsidRDefault="00DA4C9C" w:rsidP="00CD6C0B">
      <w:pPr>
        <w:ind w:left="5592" w:firstLine="168"/>
        <w:jc w:val="both"/>
      </w:pPr>
    </w:p>
    <w:p w14:paraId="71D56498" w14:textId="77777777" w:rsidR="00101EE5" w:rsidRDefault="000315EF" w:rsidP="00CD6C0B">
      <w:pPr>
        <w:ind w:left="5592" w:firstLine="168"/>
        <w:jc w:val="both"/>
      </w:pPr>
      <w:r w:rsidRPr="00077AA4">
        <w:t xml:space="preserve">  </w:t>
      </w:r>
    </w:p>
    <w:p w14:paraId="49658543" w14:textId="10848EAD" w:rsidR="00101EE5" w:rsidRDefault="00101EE5"/>
    <w:p w14:paraId="1715209D" w14:textId="2280FC8D" w:rsidR="00272677" w:rsidRPr="00077AA4" w:rsidRDefault="00272677" w:rsidP="00CD6C0B">
      <w:pPr>
        <w:ind w:left="5592" w:firstLine="168"/>
        <w:jc w:val="both"/>
      </w:pPr>
      <w:r w:rsidRPr="00077AA4">
        <w:t xml:space="preserve">Додаток </w:t>
      </w:r>
      <w:r w:rsidR="00671686" w:rsidRPr="00077AA4">
        <w:t>2</w:t>
      </w:r>
    </w:p>
    <w:p w14:paraId="621116D4" w14:textId="7B888FEE" w:rsidR="000315EF" w:rsidRPr="00077AA4" w:rsidRDefault="000315EF" w:rsidP="000315EF">
      <w:pPr>
        <w:ind w:left="4820" w:firstLine="992"/>
        <w:jc w:val="both"/>
      </w:pPr>
      <w:r w:rsidRPr="00077AA4">
        <w:t>до рішення сесії</w:t>
      </w:r>
    </w:p>
    <w:p w14:paraId="44A5BDAC" w14:textId="41069CB0" w:rsidR="000315EF" w:rsidRPr="00077AA4" w:rsidRDefault="000315EF" w:rsidP="000315EF">
      <w:pPr>
        <w:ind w:left="4820" w:firstLine="992"/>
        <w:jc w:val="both"/>
      </w:pPr>
      <w:r w:rsidRPr="00077AA4">
        <w:t>Фонтанської сільської ради</w:t>
      </w:r>
    </w:p>
    <w:p w14:paraId="2AF795E1" w14:textId="0E07397F" w:rsidR="00237718" w:rsidRPr="0021106F" w:rsidRDefault="00237718" w:rsidP="00237718">
      <w:pPr>
        <w:ind w:left="5040" w:firstLine="720"/>
      </w:pPr>
      <w:proofErr w:type="spellStart"/>
      <w:r w:rsidRPr="0021106F">
        <w:rPr>
          <w:rFonts w:eastAsia="Calibri"/>
          <w:lang w:val="ru-RU" w:eastAsia="zh-CN"/>
        </w:rPr>
        <w:t>від</w:t>
      </w:r>
      <w:proofErr w:type="spellEnd"/>
      <w:r w:rsidRPr="0021106F">
        <w:rPr>
          <w:rFonts w:eastAsia="Calibri"/>
          <w:lang w:val="ru-RU" w:eastAsia="zh-CN"/>
        </w:rPr>
        <w:t xml:space="preserve"> </w:t>
      </w:r>
      <w:r>
        <w:rPr>
          <w:rFonts w:eastAsia="Calibri"/>
          <w:lang w:val="ru-RU" w:eastAsia="zh-CN"/>
        </w:rPr>
        <w:t>17.04.2025</w:t>
      </w:r>
      <w:r w:rsidRPr="0021106F">
        <w:rPr>
          <w:rFonts w:eastAsia="Calibri"/>
          <w:lang w:val="ru-RU" w:eastAsia="zh-CN"/>
        </w:rPr>
        <w:t xml:space="preserve"> </w:t>
      </w:r>
      <w:r w:rsidRPr="0021106F">
        <w:t xml:space="preserve">№ </w:t>
      </w:r>
      <w:r w:rsidRPr="003F3D51">
        <w:t>30</w:t>
      </w:r>
      <w:r>
        <w:t>74</w:t>
      </w:r>
      <w:r w:rsidRPr="003F3D51">
        <w:t xml:space="preserve"> - VIII</w:t>
      </w:r>
    </w:p>
    <w:p w14:paraId="3C173E39" w14:textId="77777777" w:rsidR="00247617" w:rsidRPr="00077AA4" w:rsidRDefault="00247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017E0B17" w14:textId="77777777" w:rsidR="000B654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077AA4">
        <w:rPr>
          <w:b/>
          <w:bCs/>
          <w:sz w:val="28"/>
          <w:szCs w:val="28"/>
        </w:rPr>
        <w:t xml:space="preserve">Положення про преміювання начальника </w:t>
      </w:r>
      <w:r w:rsidR="000B6547" w:rsidRPr="00077AA4">
        <w:rPr>
          <w:b/>
          <w:bCs/>
          <w:sz w:val="28"/>
          <w:szCs w:val="28"/>
        </w:rPr>
        <w:t xml:space="preserve">Управління освіти Фонтанської сільської ради Одеського району Одеської області  </w:t>
      </w:r>
    </w:p>
    <w:p w14:paraId="439B1CB1" w14:textId="77777777" w:rsidR="000B6547" w:rsidRPr="00077AA4" w:rsidRDefault="000B6547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399C3953" w14:textId="0479459A" w:rsidR="00247617" w:rsidRPr="00077AA4" w:rsidRDefault="000B6547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77AA4">
        <w:rPr>
          <w:b/>
          <w:bCs/>
          <w:sz w:val="28"/>
          <w:szCs w:val="28"/>
        </w:rPr>
        <w:t xml:space="preserve">1. </w:t>
      </w:r>
      <w:r w:rsidR="00DE5F9E" w:rsidRPr="00077AA4">
        <w:rPr>
          <w:b/>
          <w:bCs/>
          <w:sz w:val="28"/>
          <w:szCs w:val="28"/>
        </w:rPr>
        <w:t>Загальні положення</w:t>
      </w:r>
      <w:r w:rsidRPr="00077AA4">
        <w:rPr>
          <w:b/>
          <w:bCs/>
          <w:sz w:val="28"/>
          <w:szCs w:val="28"/>
        </w:rPr>
        <w:t>.</w:t>
      </w:r>
    </w:p>
    <w:p w14:paraId="394FE6DD" w14:textId="5BADF3D3" w:rsidR="00247617" w:rsidRPr="00077AA4" w:rsidRDefault="00DE5F9E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077AA4">
        <w:rPr>
          <w:sz w:val="28"/>
          <w:szCs w:val="28"/>
        </w:rPr>
        <w:t xml:space="preserve">1.1. Положення про преміювання начальника </w:t>
      </w:r>
      <w:r w:rsidR="000B6547" w:rsidRPr="00077AA4">
        <w:rPr>
          <w:sz w:val="28"/>
          <w:szCs w:val="28"/>
        </w:rPr>
        <w:t xml:space="preserve">Управління освіти Фонтанської сільської ради Одеського району Одеської області                                  </w:t>
      </w:r>
      <w:r w:rsidRPr="00077AA4">
        <w:rPr>
          <w:sz w:val="28"/>
          <w:szCs w:val="28"/>
        </w:rPr>
        <w:t>(далі</w:t>
      </w:r>
      <w:r w:rsidR="00272677" w:rsidRPr="00077AA4">
        <w:rPr>
          <w:sz w:val="28"/>
          <w:szCs w:val="28"/>
        </w:rPr>
        <w:t xml:space="preserve"> </w:t>
      </w:r>
      <w:r w:rsidRPr="00077AA4">
        <w:rPr>
          <w:sz w:val="28"/>
          <w:szCs w:val="28"/>
        </w:rPr>
        <w:t>-</w:t>
      </w:r>
      <w:r w:rsidR="00272677" w:rsidRPr="00077AA4">
        <w:rPr>
          <w:sz w:val="28"/>
          <w:szCs w:val="28"/>
        </w:rPr>
        <w:t xml:space="preserve"> </w:t>
      </w:r>
      <w:r w:rsidRPr="00077AA4">
        <w:rPr>
          <w:sz w:val="28"/>
          <w:szCs w:val="28"/>
        </w:rPr>
        <w:t xml:space="preserve">Положення) розроблено відповідно до ст. 21, 22 Закону України </w:t>
      </w:r>
      <w:r w:rsidR="000B6547" w:rsidRPr="00077AA4">
        <w:rPr>
          <w:sz w:val="28"/>
          <w:szCs w:val="28"/>
        </w:rPr>
        <w:t xml:space="preserve">                          </w:t>
      </w:r>
      <w:r w:rsidRPr="00077AA4">
        <w:rPr>
          <w:sz w:val="28"/>
          <w:szCs w:val="28"/>
        </w:rPr>
        <w:t xml:space="preserve">«Про службу в органах місцевого самоврядування», Постанов Кабінету Міністрів України </w:t>
      </w:r>
      <w:r w:rsidR="00272677" w:rsidRPr="00077AA4">
        <w:rPr>
          <w:sz w:val="28"/>
          <w:szCs w:val="28"/>
        </w:rPr>
        <w:t xml:space="preserve">від 20 грудня 1993 року № 1049 «Про надбавки за вислугу років для працівників органів виконавчої влади та інших державних органів» та </w:t>
      </w:r>
      <w:r w:rsidRPr="00077AA4">
        <w:rPr>
          <w:sz w:val="28"/>
          <w:szCs w:val="28"/>
        </w:rPr>
        <w:t>від 9 березня 2006 року №</w:t>
      </w:r>
      <w:r w:rsidR="00272677" w:rsidRPr="00077AA4">
        <w:rPr>
          <w:sz w:val="28"/>
          <w:szCs w:val="28"/>
        </w:rPr>
        <w:t xml:space="preserve"> </w:t>
      </w:r>
      <w:r w:rsidRPr="00077AA4">
        <w:rPr>
          <w:sz w:val="28"/>
          <w:szCs w:val="28"/>
        </w:rPr>
        <w:t>268 «Про</w:t>
      </w:r>
      <w:r w:rsidR="000B6547" w:rsidRPr="00077AA4">
        <w:rPr>
          <w:sz w:val="28"/>
          <w:szCs w:val="28"/>
        </w:rPr>
        <w:t xml:space="preserve"> </w:t>
      </w:r>
      <w:r w:rsidRPr="00077AA4">
        <w:rPr>
          <w:sz w:val="28"/>
          <w:szCs w:val="28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CD6C0B" w:rsidRPr="00077AA4">
        <w:rPr>
          <w:sz w:val="28"/>
          <w:szCs w:val="28"/>
        </w:rPr>
        <w:t xml:space="preserve"> та постановою Кабінету Міністрів України від 30 квітня 2024 року № 484 «Про внесення змін до постанови Кабінету Міністрів України від 09 березня 2006 року №268»</w:t>
      </w:r>
    </w:p>
    <w:p w14:paraId="49589197" w14:textId="59B5DA0C" w:rsidR="0024761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  <w:lang w:eastAsia="x-none"/>
        </w:rPr>
        <w:t>1.2. Положення визначає мету, джерела та порядок виплати щомісячних премій</w:t>
      </w:r>
      <w:r w:rsidRPr="00077AA4">
        <w:rPr>
          <w:sz w:val="28"/>
          <w:szCs w:val="28"/>
        </w:rPr>
        <w:t>, одноразових заохочень, які передбачені  чинним законодавством.</w:t>
      </w:r>
    </w:p>
    <w:p w14:paraId="65D61782" w14:textId="45219BB3" w:rsidR="0024761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 xml:space="preserve">1.3. Положення поширюється на начальника </w:t>
      </w:r>
      <w:r w:rsidR="000B6547" w:rsidRPr="00077AA4">
        <w:rPr>
          <w:sz w:val="28"/>
          <w:szCs w:val="28"/>
        </w:rPr>
        <w:t xml:space="preserve">Управління освіти Фонтанської сільської ради Одеського району Одеської області </w:t>
      </w:r>
      <w:r w:rsidRPr="00077AA4">
        <w:rPr>
          <w:sz w:val="28"/>
          <w:szCs w:val="28"/>
        </w:rPr>
        <w:t>(далі - начальник Управління).</w:t>
      </w:r>
    </w:p>
    <w:p w14:paraId="6150C545" w14:textId="45C2D47D" w:rsidR="0024761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1.4. Метою преміювання начальника Управлін</w:t>
      </w:r>
      <w:r w:rsidR="00272677" w:rsidRPr="00077AA4">
        <w:rPr>
          <w:sz w:val="28"/>
          <w:szCs w:val="28"/>
        </w:rPr>
        <w:t>ня</w:t>
      </w:r>
      <w:r w:rsidRPr="00077AA4">
        <w:rPr>
          <w:sz w:val="28"/>
          <w:szCs w:val="28"/>
        </w:rPr>
        <w:t xml:space="preserve"> є заохочення  до </w:t>
      </w:r>
      <w:r w:rsidR="00272677" w:rsidRPr="00077AA4">
        <w:rPr>
          <w:sz w:val="28"/>
          <w:szCs w:val="28"/>
        </w:rPr>
        <w:t>сумлін</w:t>
      </w:r>
      <w:r w:rsidRPr="00077AA4">
        <w:rPr>
          <w:sz w:val="28"/>
          <w:szCs w:val="28"/>
        </w:rPr>
        <w:t xml:space="preserve">ного виконання обов'язків, що належать до </w:t>
      </w:r>
      <w:r w:rsidR="00272677" w:rsidRPr="00077AA4">
        <w:rPr>
          <w:sz w:val="28"/>
          <w:szCs w:val="28"/>
        </w:rPr>
        <w:t>його</w:t>
      </w:r>
      <w:r w:rsidRPr="00077AA4">
        <w:rPr>
          <w:sz w:val="28"/>
          <w:szCs w:val="28"/>
        </w:rPr>
        <w:t xml:space="preserve"> трудових функцій, а також підвищення ініціативного і творчого ставлення до праці.</w:t>
      </w:r>
    </w:p>
    <w:p w14:paraId="72ACC93F" w14:textId="0227A586" w:rsidR="0024761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1.5. Преміювання начальника Управління здійснюється за якісне, своєчасне і в повному обсязі виконання обов’язків, визначених Законами України «Про місцеве самоврядування в Україні», «Про службу в органах місцевого самоврядування», з урахуванням їх ініціативи, особистого вкладу в загальні результати роботи за місяць та в окремих  випадках:</w:t>
      </w:r>
    </w:p>
    <w:p w14:paraId="69B16647" w14:textId="4605A72C" w:rsidR="00247617" w:rsidRPr="001307F3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307F3">
        <w:rPr>
          <w:sz w:val="28"/>
          <w:szCs w:val="28"/>
        </w:rPr>
        <w:t>- за виконання важливих додаткових завдань;</w:t>
      </w:r>
    </w:p>
    <w:p w14:paraId="55AD9D50" w14:textId="79072BB9" w:rsidR="00247617" w:rsidRPr="001307F3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307F3">
        <w:rPr>
          <w:sz w:val="28"/>
          <w:szCs w:val="28"/>
        </w:rPr>
        <w:t>- з нагоди державних свят</w:t>
      </w:r>
      <w:r w:rsidR="002006B1" w:rsidRPr="001307F3">
        <w:rPr>
          <w:sz w:val="28"/>
          <w:szCs w:val="28"/>
        </w:rPr>
        <w:t>;</w:t>
      </w:r>
    </w:p>
    <w:p w14:paraId="63ABE0A3" w14:textId="77689CC5" w:rsidR="006C3ED8" w:rsidRPr="001307F3" w:rsidRDefault="006C3ED8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307F3">
        <w:rPr>
          <w:sz w:val="28"/>
          <w:szCs w:val="28"/>
        </w:rPr>
        <w:t>- з нагоди професійного свята «День працівника освіти»;</w:t>
      </w:r>
    </w:p>
    <w:p w14:paraId="0A5BD939" w14:textId="2325629A" w:rsidR="002006B1" w:rsidRPr="00077AA4" w:rsidRDefault="002006B1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307F3">
        <w:rPr>
          <w:sz w:val="28"/>
          <w:szCs w:val="28"/>
        </w:rPr>
        <w:t>- релігійного свята.</w:t>
      </w:r>
    </w:p>
    <w:p w14:paraId="0078F902" w14:textId="61EB243E" w:rsidR="00247617" w:rsidRPr="00077AA4" w:rsidRDefault="00DE5F9E" w:rsidP="000B6547">
      <w:pPr>
        <w:tabs>
          <w:tab w:val="left" w:pos="2800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1.6. Преміювання начальника Управління визначається в межах фонду оплати праці.</w:t>
      </w:r>
    </w:p>
    <w:p w14:paraId="5EFAFD68" w14:textId="2329CD89" w:rsidR="002006B1" w:rsidRPr="00077AA4" w:rsidRDefault="00DE5F9E" w:rsidP="00077AA4">
      <w:pPr>
        <w:tabs>
          <w:tab w:val="left" w:pos="2800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1.7. Нарахування та виплата премій начальнику Управління здійснюється за погодженням сільського голови.</w:t>
      </w:r>
    </w:p>
    <w:p w14:paraId="77B81280" w14:textId="15184425" w:rsidR="0024761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77AA4">
        <w:rPr>
          <w:b/>
          <w:bCs/>
          <w:sz w:val="28"/>
          <w:szCs w:val="28"/>
        </w:rPr>
        <w:t>2. Порядок виплати премії.</w:t>
      </w:r>
    </w:p>
    <w:p w14:paraId="6BAAAC1D" w14:textId="73BE65A2" w:rsidR="0024761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2.1.  Преміювання  начальника Управлін</w:t>
      </w:r>
      <w:r w:rsidR="00671686" w:rsidRPr="00077AA4">
        <w:rPr>
          <w:sz w:val="28"/>
          <w:szCs w:val="28"/>
        </w:rPr>
        <w:t>ня</w:t>
      </w:r>
      <w:r w:rsidRPr="00077AA4">
        <w:rPr>
          <w:sz w:val="28"/>
          <w:szCs w:val="28"/>
        </w:rPr>
        <w:t xml:space="preserve"> здійснюється в межах фонду заробітної плати, затвердженого кошторисом на відповідний рік за погодженням сільського голови.</w:t>
      </w:r>
    </w:p>
    <w:p w14:paraId="0D99B8DE" w14:textId="06983669" w:rsidR="00247617" w:rsidRPr="00077AA4" w:rsidRDefault="00DE5F9E" w:rsidP="000B6547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lastRenderedPageBreak/>
        <w:t>2.2.  Щомісячна премія начальнику Управління нараховується за погодженням сільського голови та виплачується у розмірі до</w:t>
      </w:r>
      <w:r w:rsidR="002006B1" w:rsidRPr="00077AA4">
        <w:rPr>
          <w:sz w:val="28"/>
          <w:szCs w:val="28"/>
        </w:rPr>
        <w:t xml:space="preserve"> </w:t>
      </w:r>
      <w:r w:rsidR="004C2783" w:rsidRPr="00077AA4">
        <w:rPr>
          <w:sz w:val="28"/>
          <w:szCs w:val="28"/>
        </w:rPr>
        <w:t xml:space="preserve">200 </w:t>
      </w:r>
      <w:r w:rsidRPr="00077AA4">
        <w:rPr>
          <w:sz w:val="28"/>
          <w:szCs w:val="28"/>
        </w:rPr>
        <w:t xml:space="preserve">% </w:t>
      </w:r>
      <w:r w:rsidR="00684E42" w:rsidRPr="00077AA4">
        <w:rPr>
          <w:sz w:val="28"/>
          <w:szCs w:val="28"/>
        </w:rPr>
        <w:t xml:space="preserve">                               </w:t>
      </w:r>
      <w:r w:rsidRPr="00077AA4">
        <w:rPr>
          <w:sz w:val="28"/>
          <w:szCs w:val="28"/>
        </w:rPr>
        <w:t xml:space="preserve">від посадового окладу, з урахуванням доплати за ранг, вислуги років, </w:t>
      </w:r>
      <w:r w:rsidRPr="00077AA4">
        <w:rPr>
          <w:color w:val="000000"/>
          <w:sz w:val="28"/>
          <w:szCs w:val="28"/>
        </w:rPr>
        <w:t>надбавки за високі досягнення праці або за виконання особливо важливої роботи</w:t>
      </w:r>
      <w:r w:rsidRPr="00077AA4">
        <w:rPr>
          <w:sz w:val="28"/>
          <w:szCs w:val="28"/>
        </w:rPr>
        <w:t>, в термін виплати заробітної плати, виходячи з фонду заробітної плати та затвердженого кошторису.</w:t>
      </w:r>
    </w:p>
    <w:p w14:paraId="5D55D884" w14:textId="77777777" w:rsidR="00247617" w:rsidRPr="00077AA4" w:rsidRDefault="00DE5F9E" w:rsidP="000B6547">
      <w:pPr>
        <w:pStyle w:val="ae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2.3. Премія не нараховуються або її розмір знижується у разі коли:</w:t>
      </w:r>
    </w:p>
    <w:p w14:paraId="41601ED0" w14:textId="77777777" w:rsidR="00247617" w:rsidRPr="00077AA4" w:rsidRDefault="00DE5F9E" w:rsidP="000B6547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- посадовій особі винесена догана (на строк дії догани);</w:t>
      </w:r>
    </w:p>
    <w:p w14:paraId="1F8AE9C1" w14:textId="77777777" w:rsidR="00247617" w:rsidRPr="00077AA4" w:rsidRDefault="00DE5F9E" w:rsidP="000B6547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- невиконання в строк розпоряджень та доручень сільського голови.</w:t>
      </w:r>
    </w:p>
    <w:p w14:paraId="0D226828" w14:textId="1A27B6DA" w:rsidR="0024761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77AA4">
        <w:rPr>
          <w:b/>
          <w:bCs/>
          <w:sz w:val="28"/>
          <w:szCs w:val="28"/>
        </w:rPr>
        <w:t xml:space="preserve">3. </w:t>
      </w:r>
      <w:r w:rsidR="00101EE5">
        <w:rPr>
          <w:b/>
          <w:bCs/>
          <w:sz w:val="28"/>
          <w:szCs w:val="28"/>
        </w:rPr>
        <w:t>Матеріальне з</w:t>
      </w:r>
      <w:r w:rsidRPr="00077AA4">
        <w:rPr>
          <w:b/>
          <w:bCs/>
          <w:sz w:val="28"/>
          <w:szCs w:val="28"/>
        </w:rPr>
        <w:t xml:space="preserve">аохочення </w:t>
      </w:r>
      <w:r w:rsidR="000B6547" w:rsidRPr="00077AA4">
        <w:rPr>
          <w:b/>
          <w:bCs/>
          <w:sz w:val="28"/>
          <w:szCs w:val="28"/>
        </w:rPr>
        <w:t>.</w:t>
      </w:r>
    </w:p>
    <w:p w14:paraId="7C026CAB" w14:textId="22604B4C" w:rsidR="0024761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3.1. З метою сприяння регулюванн</w:t>
      </w:r>
      <w:r w:rsidR="00671686" w:rsidRPr="00077AA4">
        <w:rPr>
          <w:sz w:val="28"/>
          <w:szCs w:val="28"/>
        </w:rPr>
        <w:t>я</w:t>
      </w:r>
      <w:r w:rsidRPr="00077AA4">
        <w:rPr>
          <w:sz w:val="28"/>
          <w:szCs w:val="28"/>
        </w:rPr>
        <w:t xml:space="preserve"> соціально-економічних інтересів та захисту, в межах чинного законодавства України та фінансових можливостей Фонтанської сільської ради начальнику Управління передбачено соціально-трудові пільги, гарантії і компенсації та виплати заохочень (далі – Заохочення):</w:t>
      </w:r>
    </w:p>
    <w:p w14:paraId="040FC76C" w14:textId="468C7266" w:rsidR="00247617" w:rsidRPr="00077AA4" w:rsidRDefault="00DE5F9E" w:rsidP="000B6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77AA4">
        <w:rPr>
          <w:sz w:val="28"/>
          <w:szCs w:val="28"/>
        </w:rPr>
        <w:t>- з нагоди державних</w:t>
      </w:r>
      <w:r w:rsidR="002006B1" w:rsidRPr="00077AA4">
        <w:rPr>
          <w:sz w:val="28"/>
          <w:szCs w:val="28"/>
        </w:rPr>
        <w:t>,</w:t>
      </w:r>
      <w:r w:rsidRPr="00077AA4">
        <w:rPr>
          <w:sz w:val="28"/>
          <w:szCs w:val="28"/>
        </w:rPr>
        <w:t xml:space="preserve"> професійних свят</w:t>
      </w:r>
      <w:r w:rsidR="002006B1" w:rsidRPr="00077AA4">
        <w:rPr>
          <w:sz w:val="28"/>
          <w:szCs w:val="28"/>
        </w:rPr>
        <w:t xml:space="preserve"> та релігійних свят, зазначених у п.1.5. цього Положення</w:t>
      </w:r>
      <w:r w:rsidR="00101EE5">
        <w:rPr>
          <w:sz w:val="28"/>
          <w:szCs w:val="28"/>
        </w:rPr>
        <w:t xml:space="preserve"> в розмірі не більше середньомісячної заробітної плати.</w:t>
      </w:r>
    </w:p>
    <w:p w14:paraId="47E71668" w14:textId="77777777" w:rsidR="00247617" w:rsidRPr="00077AA4" w:rsidRDefault="00247617">
      <w:pPr>
        <w:ind w:right="-5"/>
        <w:contextualSpacing/>
        <w:jc w:val="both"/>
        <w:rPr>
          <w:b/>
          <w:bCs/>
          <w:color w:val="000000"/>
          <w:sz w:val="28"/>
          <w:szCs w:val="28"/>
        </w:rPr>
      </w:pPr>
    </w:p>
    <w:p w14:paraId="075370EC" w14:textId="77777777" w:rsidR="00247617" w:rsidRPr="00077AA4" w:rsidRDefault="00247617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271FB8BF" w14:textId="77777777" w:rsidR="00247617" w:rsidRPr="00077AA4" w:rsidRDefault="00247617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48623B1E" w14:textId="77777777" w:rsidR="00237718" w:rsidRPr="00237718" w:rsidRDefault="00237718" w:rsidP="00237718">
      <w:pPr>
        <w:pStyle w:val="ae"/>
        <w:ind w:left="0"/>
        <w:rPr>
          <w:b/>
          <w:sz w:val="28"/>
          <w:szCs w:val="28"/>
        </w:rPr>
      </w:pPr>
      <w:r w:rsidRPr="00237718">
        <w:rPr>
          <w:b/>
          <w:sz w:val="28"/>
          <w:szCs w:val="28"/>
        </w:rPr>
        <w:t>В.о. сільського голови</w:t>
      </w:r>
      <w:r w:rsidRPr="00237718">
        <w:rPr>
          <w:b/>
          <w:sz w:val="28"/>
          <w:szCs w:val="28"/>
        </w:rPr>
        <w:tab/>
      </w:r>
      <w:r w:rsidRPr="00237718">
        <w:rPr>
          <w:b/>
          <w:sz w:val="28"/>
          <w:szCs w:val="28"/>
        </w:rPr>
        <w:tab/>
      </w:r>
      <w:r w:rsidRPr="00237718">
        <w:rPr>
          <w:b/>
          <w:sz w:val="28"/>
          <w:szCs w:val="28"/>
        </w:rPr>
        <w:tab/>
        <w:t xml:space="preserve">                </w:t>
      </w:r>
      <w:r w:rsidRPr="00237718">
        <w:rPr>
          <w:b/>
          <w:sz w:val="28"/>
          <w:szCs w:val="28"/>
        </w:rPr>
        <w:tab/>
      </w:r>
      <w:r w:rsidRPr="00237718">
        <w:rPr>
          <w:b/>
          <w:sz w:val="28"/>
          <w:szCs w:val="28"/>
        </w:rPr>
        <w:tab/>
        <w:t>Андрій СЕРЕБРІЙ</w:t>
      </w:r>
    </w:p>
    <w:p w14:paraId="49EF7F25" w14:textId="77777777" w:rsidR="000B6547" w:rsidRPr="00237718" w:rsidRDefault="000B6547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4CFC0806" w14:textId="77777777" w:rsidR="000B6547" w:rsidRPr="00077AA4" w:rsidRDefault="000B6547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4C63C61F" w14:textId="77777777" w:rsidR="00671686" w:rsidRPr="00077AA4" w:rsidRDefault="00671686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47141766" w14:textId="77777777" w:rsidR="007A7F0E" w:rsidRPr="00077AA4" w:rsidRDefault="007A7F0E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6E3A4B9A" w14:textId="77777777" w:rsidR="007A7F0E" w:rsidRPr="00077AA4" w:rsidRDefault="007A7F0E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5AFC398D" w14:textId="77777777" w:rsidR="007A7F0E" w:rsidRPr="00077AA4" w:rsidRDefault="007A7F0E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32679DB7" w14:textId="77777777" w:rsidR="007A7F0E" w:rsidRPr="00077AA4" w:rsidRDefault="007A7F0E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36B59CD4" w14:textId="77777777" w:rsidR="007A7F0E" w:rsidRPr="00077AA4" w:rsidRDefault="007A7F0E" w:rsidP="00077AA4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8"/>
        </w:rPr>
      </w:pPr>
    </w:p>
    <w:p w14:paraId="03EB8425" w14:textId="77777777" w:rsidR="007A7F0E" w:rsidRPr="00077AA4" w:rsidRDefault="007A7F0E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1474C94A" w14:textId="77777777" w:rsidR="007A7F0E" w:rsidRPr="00077AA4" w:rsidRDefault="007A7F0E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p w14:paraId="46A05F4F" w14:textId="77777777" w:rsidR="00101EE5" w:rsidRDefault="00101E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7BC7453" w14:textId="77777777" w:rsidR="000B6547" w:rsidRPr="00436A37" w:rsidRDefault="000B6547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</w:rPr>
      </w:pPr>
    </w:p>
    <w:sectPr w:rsidR="000B6547" w:rsidRPr="00436A37" w:rsidSect="002006B1">
      <w:pgSz w:w="11906" w:h="16838"/>
      <w:pgMar w:top="1134" w:right="850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0148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6B306B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5046573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3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8013BF5"/>
    <w:multiLevelType w:val="hybridMultilevel"/>
    <w:tmpl w:val="B51ED10E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00363"/>
    <w:multiLevelType w:val="hybridMultilevel"/>
    <w:tmpl w:val="5E1E08D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num w:numId="1" w16cid:durableId="1636912622">
    <w:abstractNumId w:val="6"/>
  </w:num>
  <w:num w:numId="2" w16cid:durableId="519509453">
    <w:abstractNumId w:val="2"/>
  </w:num>
  <w:num w:numId="3" w16cid:durableId="1376009069">
    <w:abstractNumId w:val="1"/>
  </w:num>
  <w:num w:numId="4" w16cid:durableId="203910390">
    <w:abstractNumId w:val="0"/>
  </w:num>
  <w:num w:numId="5" w16cid:durableId="1235703442">
    <w:abstractNumId w:val="6"/>
    <w:lvlOverride w:ilvl="0">
      <w:startOverride w:val="1"/>
    </w:lvlOverride>
  </w:num>
  <w:num w:numId="6" w16cid:durableId="123354789">
    <w:abstractNumId w:val="2"/>
    <w:lvlOverride w:ilvl="0">
      <w:startOverride w:val="1"/>
    </w:lvlOverride>
  </w:num>
  <w:num w:numId="7" w16cid:durableId="995495115">
    <w:abstractNumId w:val="1"/>
    <w:lvlOverride w:ilvl="0">
      <w:startOverride w:val="1"/>
    </w:lvlOverride>
  </w:num>
  <w:num w:numId="8" w16cid:durableId="1977025331">
    <w:abstractNumId w:val="5"/>
  </w:num>
  <w:num w:numId="9" w16cid:durableId="717818686">
    <w:abstractNumId w:val="4"/>
  </w:num>
  <w:num w:numId="10" w16cid:durableId="1097100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617"/>
    <w:rsid w:val="000315EF"/>
    <w:rsid w:val="00077AA4"/>
    <w:rsid w:val="000B6547"/>
    <w:rsid w:val="00101EE5"/>
    <w:rsid w:val="001307F3"/>
    <w:rsid w:val="001469A8"/>
    <w:rsid w:val="002006B1"/>
    <w:rsid w:val="00237718"/>
    <w:rsid w:val="00247617"/>
    <w:rsid w:val="00272677"/>
    <w:rsid w:val="00436A37"/>
    <w:rsid w:val="004537B0"/>
    <w:rsid w:val="004C2783"/>
    <w:rsid w:val="00517124"/>
    <w:rsid w:val="00671686"/>
    <w:rsid w:val="00684E42"/>
    <w:rsid w:val="006A5A70"/>
    <w:rsid w:val="006C261A"/>
    <w:rsid w:val="006C3ED8"/>
    <w:rsid w:val="0072010E"/>
    <w:rsid w:val="007A7F0E"/>
    <w:rsid w:val="008B7AE7"/>
    <w:rsid w:val="008C27D7"/>
    <w:rsid w:val="009D2D7E"/>
    <w:rsid w:val="00AB3738"/>
    <w:rsid w:val="00AF1E0B"/>
    <w:rsid w:val="00B14DB6"/>
    <w:rsid w:val="00B5196D"/>
    <w:rsid w:val="00B82143"/>
    <w:rsid w:val="00BC7325"/>
    <w:rsid w:val="00CD6C0B"/>
    <w:rsid w:val="00CF154C"/>
    <w:rsid w:val="00CF4CD9"/>
    <w:rsid w:val="00DA4C9C"/>
    <w:rsid w:val="00DE4651"/>
    <w:rsid w:val="00DE5F9E"/>
    <w:rsid w:val="00E7377F"/>
    <w:rsid w:val="00F3206E"/>
    <w:rsid w:val="00FA3629"/>
    <w:rsid w:val="00FE5831"/>
    <w:rsid w:val="00FF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427FE"/>
  <w15:docId w15:val="{7F5CCC8A-DCBE-0E4B-BD49-5E9DE8123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4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іперпосилання1"/>
    <w:uiPriority w:val="99"/>
    <w:semiHidden/>
    <w:unhideWhenUsed/>
    <w:rsid w:val="00CE34B2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3">
    <w:name w:val="Основной текст с отступом Знак"/>
    <w:basedOn w:val="a0"/>
    <w:uiPriority w:val="99"/>
    <w:qFormat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9">
    <w:name w:val="rvts9"/>
    <w:basedOn w:val="a0"/>
    <w:qFormat/>
    <w:rsid w:val="00CE34B2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HTML0">
    <w:name w:val="HTML Preformatted"/>
    <w:basedOn w:val="a"/>
    <w:uiPriority w:val="99"/>
    <w:semiHidden/>
    <w:unhideWhenUsed/>
    <w:qFormat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qFormat/>
    <w:rsid w:val="00CE34B2"/>
    <w:pPr>
      <w:spacing w:beforeAutospacing="1" w:afterAutospacing="1"/>
    </w:pPr>
  </w:style>
  <w:style w:type="paragraph" w:styleId="aa">
    <w:name w:val="Normal (Web)"/>
    <w:basedOn w:val="a"/>
    <w:uiPriority w:val="99"/>
    <w:semiHidden/>
    <w:unhideWhenUsed/>
    <w:qFormat/>
    <w:rsid w:val="00CE34B2"/>
    <w:pPr>
      <w:spacing w:beforeAutospacing="1" w:afterAutospacing="1"/>
    </w:pPr>
  </w:style>
  <w:style w:type="paragraph" w:styleId="ab">
    <w:name w:val="Body Text Indent"/>
    <w:basedOn w:val="a"/>
    <w:uiPriority w:val="99"/>
    <w:unhideWhenUsed/>
    <w:rsid w:val="00CE34B2"/>
    <w:pPr>
      <w:spacing w:after="120"/>
      <w:ind w:left="283"/>
    </w:pPr>
  </w:style>
  <w:style w:type="paragraph" w:styleId="ac">
    <w:name w:val="Balloon Text"/>
    <w:basedOn w:val="a"/>
    <w:uiPriority w:val="99"/>
    <w:semiHidden/>
    <w:unhideWhenUsed/>
    <w:qFormat/>
    <w:rsid w:val="00CE34B2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qFormat/>
    <w:rsid w:val="00CE34B2"/>
    <w:pPr>
      <w:spacing w:beforeAutospacing="1" w:afterAutospacing="1"/>
    </w:pPr>
    <w:rPr>
      <w:lang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spacing w:line="301" w:lineRule="exact"/>
      <w:ind w:left="107"/>
    </w:pPr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436A37"/>
    <w:pPr>
      <w:suppressAutoHyphens w:val="0"/>
    </w:pPr>
    <w:rPr>
      <w:rFonts w:ascii="Calibri" w:eastAsia="Calibri" w:hAnsi="Calibri" w:cs="Times New Roman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7A7F0E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7A7F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dc:description/>
  <cp:lastModifiedBy>Освита Пользователь</cp:lastModifiedBy>
  <cp:revision>2</cp:revision>
  <cp:lastPrinted>2025-04-22T06:19:00Z</cp:lastPrinted>
  <dcterms:created xsi:type="dcterms:W3CDTF">2025-04-22T06:21:00Z</dcterms:created>
  <dcterms:modified xsi:type="dcterms:W3CDTF">2025-04-22T06:21:00Z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